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/>
        <w:jc w:val="left"/>
        <w:textAlignment w:val="auto"/>
        <w:rPr>
          <w:rFonts w:hint="eastAsia" w:ascii="黑体" w:hAnsi="黑体" w:eastAsia="黑体" w:cs="黑体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sz w:val="32"/>
          <w:szCs w:val="40"/>
          <w:lang w:val="en-US" w:eastAsia="zh-CN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湖北省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青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年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企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业家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协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会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第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九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届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负责人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候选人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公示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（按姓氏笔画排序）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9"/>
        <w:gridCol w:w="70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40"/>
                <w:vertAlign w:val="baseline"/>
                <w:lang w:val="en-US" w:eastAsia="zh-CN"/>
              </w:rPr>
              <w:t>姓名</w:t>
            </w:r>
          </w:p>
        </w:tc>
        <w:tc>
          <w:tcPr>
            <w:tcW w:w="707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left"/>
              <w:textAlignment w:val="auto"/>
              <w:rPr>
                <w:rFonts w:hint="default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40"/>
                <w:vertAlign w:val="baseline"/>
                <w:lang w:val="en-US" w:eastAsia="zh-CN"/>
              </w:rPr>
              <w:t>单位名称及职务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  <w:t>马文奎</w:t>
            </w:r>
          </w:p>
        </w:tc>
        <w:tc>
          <w:tcPr>
            <w:tcW w:w="707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  <w:t>国药控股湖北有限公司副总经理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left"/>
              <w:textAlignment w:val="auto"/>
              <w:rPr>
                <w:rFonts w:hint="default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  <w:t>王栎栎</w:t>
            </w:r>
          </w:p>
        </w:tc>
        <w:tc>
          <w:tcPr>
            <w:tcW w:w="707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  <w:t>武汉三特索道集团股份有限公司董事、总裁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left"/>
              <w:textAlignment w:val="auto"/>
              <w:rPr>
                <w:rFonts w:hint="default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  <w:t>卢鹏荐</w:t>
            </w:r>
          </w:p>
        </w:tc>
        <w:tc>
          <w:tcPr>
            <w:tcW w:w="707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  <w:t>武汉拓材科技有限公司董事长、总经理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left"/>
              <w:textAlignment w:val="auto"/>
              <w:rPr>
                <w:rFonts w:hint="default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  <w:t>刘元瑞</w:t>
            </w:r>
          </w:p>
        </w:tc>
        <w:tc>
          <w:tcPr>
            <w:tcW w:w="707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  <w:t>长江证券股份有限公司党委副书记、总裁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left"/>
              <w:textAlignment w:val="auto"/>
              <w:rPr>
                <w:rFonts w:hint="default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  <w:t>江  凡</w:t>
            </w:r>
          </w:p>
        </w:tc>
        <w:tc>
          <w:tcPr>
            <w:tcW w:w="707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  <w:t>普罗格智芯科技（湖北）有限公司总经理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left"/>
              <w:textAlignment w:val="auto"/>
              <w:rPr>
                <w:rFonts w:hint="default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  <w:t>孙雷蒙</w:t>
            </w:r>
          </w:p>
        </w:tc>
        <w:tc>
          <w:tcPr>
            <w:tcW w:w="707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  <w:t>华引芯（武汉）科技有限公司董事长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left"/>
              <w:textAlignment w:val="auto"/>
              <w:rPr>
                <w:rFonts w:hint="default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  <w:t>李  俊</w:t>
            </w:r>
          </w:p>
        </w:tc>
        <w:tc>
          <w:tcPr>
            <w:tcW w:w="707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  <w:t>裕亚集团国际有限公司董事、总裁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left"/>
              <w:textAlignment w:val="auto"/>
              <w:rPr>
                <w:rFonts w:hint="default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  <w:t>闵雪琴</w:t>
            </w:r>
            <w:r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  <w:t>（女）</w:t>
            </w:r>
          </w:p>
        </w:tc>
        <w:tc>
          <w:tcPr>
            <w:tcW w:w="707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  <w:t>卓尔智联集团有限公司副总裁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left"/>
              <w:textAlignment w:val="auto"/>
              <w:rPr>
                <w:rFonts w:hint="default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  <w:t>宋迎春</w:t>
            </w:r>
          </w:p>
        </w:tc>
        <w:tc>
          <w:tcPr>
            <w:tcW w:w="707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  <w:t>武汉今天梦想商贸有限公司董事长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left"/>
              <w:textAlignment w:val="auto"/>
              <w:rPr>
                <w:rFonts w:hint="default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  <w:t>陈孝军</w:t>
            </w:r>
          </w:p>
        </w:tc>
        <w:tc>
          <w:tcPr>
            <w:tcW w:w="707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  <w:t>武汉攀升鼎承科技有限公司创始人兼CEO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left"/>
              <w:textAlignment w:val="auto"/>
              <w:rPr>
                <w:rFonts w:hint="default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  <w:t>陈继承</w:t>
            </w:r>
          </w:p>
        </w:tc>
        <w:tc>
          <w:tcPr>
            <w:tcW w:w="707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  <w:t>华视中广国际传媒股份有限公司董事长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left"/>
              <w:textAlignment w:val="auto"/>
              <w:rPr>
                <w:rFonts w:hint="default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  <w:t>孟  非</w:t>
            </w:r>
          </w:p>
        </w:tc>
        <w:tc>
          <w:tcPr>
            <w:tcW w:w="707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  <w:t>武汉新金投资管理有限公司执行董事、总经理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  <w:t>武汉新世界珠宝金号有限公司董事长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  <w:t>武汉四海华彩互联网科技信息有限公司董事长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left"/>
              <w:textAlignment w:val="auto"/>
              <w:rPr>
                <w:rFonts w:hint="default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  <w:t>夏元云</w:t>
            </w:r>
          </w:p>
        </w:tc>
        <w:tc>
          <w:tcPr>
            <w:tcW w:w="707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  <w:t>中建三局城市投资运营有限公司党委书记、董事长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left"/>
              <w:textAlignment w:val="auto"/>
              <w:rPr>
                <w:rFonts w:hint="default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  <w:t>晏  鸣</w:t>
            </w:r>
          </w:p>
        </w:tc>
        <w:tc>
          <w:tcPr>
            <w:tcW w:w="707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  <w:bookmarkStart w:id="0" w:name="_GoBack"/>
            <w:bookmarkEnd w:id="0"/>
            <w:r>
              <w:rPr>
                <w:rFonts w:hint="default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  <w:t>上海善达投资管理有限公司高级合伙人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left"/>
              <w:textAlignment w:val="auto"/>
              <w:rPr>
                <w:rFonts w:hint="default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  <w:t>倪  朗</w:t>
            </w:r>
          </w:p>
        </w:tc>
        <w:tc>
          <w:tcPr>
            <w:tcW w:w="707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  <w:t>朗星资产管理有限公司董事长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left"/>
              <w:textAlignment w:val="auto"/>
              <w:rPr>
                <w:rFonts w:hint="default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  <w:t>徐  光</w:t>
            </w:r>
          </w:p>
        </w:tc>
        <w:tc>
          <w:tcPr>
            <w:tcW w:w="707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  <w:t>中美绿色基金管理有限公司副总裁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  <w:t>中美绿色长江投资有限公司董事长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left"/>
              <w:textAlignment w:val="auto"/>
              <w:rPr>
                <w:rFonts w:hint="default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  <w:t>曹卢波</w:t>
            </w:r>
          </w:p>
        </w:tc>
        <w:tc>
          <w:tcPr>
            <w:tcW w:w="707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  <w:t>湖北省石花酿酒股份有限公司董事长兼总经理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left"/>
              <w:textAlignment w:val="auto"/>
              <w:rPr>
                <w:rFonts w:hint="default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  <w:t>韩  道</w:t>
            </w:r>
          </w:p>
        </w:tc>
        <w:tc>
          <w:tcPr>
            <w:tcW w:w="707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  <w:t>武汉光电工业技术研究院有限公司总经理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  <w:t>湖北光谷实验室主任助理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left"/>
              <w:textAlignment w:val="auto"/>
              <w:rPr>
                <w:rFonts w:hint="default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  <w:t>程建伟</w:t>
            </w:r>
          </w:p>
        </w:tc>
        <w:tc>
          <w:tcPr>
            <w:tcW w:w="707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  <w:t>武汉极目智能技术有限公司董事长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left"/>
              <w:textAlignment w:val="auto"/>
              <w:rPr>
                <w:rFonts w:hint="default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  <w:t>童  超</w:t>
            </w:r>
          </w:p>
        </w:tc>
        <w:tc>
          <w:tcPr>
            <w:tcW w:w="707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  <w:t>美灵宝现代农业股份有限公司董事长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40"/>
          <w:lang w:val="en-US" w:eastAsia="zh-CN"/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NhNzA3NTVlZmNhYWY1NzIwM2M5NTE3YTE2Y2M0NmQifQ=="/>
  </w:docVars>
  <w:rsids>
    <w:rsidRoot w:val="036C4A12"/>
    <w:rsid w:val="036C4A12"/>
    <w:rsid w:val="0A876E4C"/>
    <w:rsid w:val="0EC341CA"/>
    <w:rsid w:val="11BA3663"/>
    <w:rsid w:val="2BD00159"/>
    <w:rsid w:val="343D68D8"/>
    <w:rsid w:val="375810A4"/>
    <w:rsid w:val="4ACC5BD9"/>
    <w:rsid w:val="4C974A7F"/>
    <w:rsid w:val="5BC0498D"/>
    <w:rsid w:val="679839C7"/>
    <w:rsid w:val="754B0243"/>
    <w:rsid w:val="7C514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2023-08-18T00:42:00Z</dcterms:created>
  <dc:creator>太阳</dc:creator>
  <cp:lastModifiedBy>不懂为何</cp:lastModifiedBy>
  <cp:lastPrinted>2023-09-15T00:59:00Z</cp:lastPrinted>
  <dcterms:modified xsi:type="dcterms:W3CDTF">2023-09-19T03:10:18Z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315CC46C585A47648D81ADCF69FF4C50_11</vt:lpwstr>
  </property>
</Properties>
</file>