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拟确定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启明学堂——与人生对话（彩虹人生）”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报告会优胜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名单</w:t>
      </w:r>
    </w:p>
    <w:bookmarkEnd w:id="0"/>
    <w:p>
      <w:pPr>
        <w:spacing w:line="640" w:lineRule="exact"/>
        <w:jc w:val="center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（共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>80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个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eastAsia="zh-CN" w:bidi="ar"/>
        </w:rPr>
        <w:t>，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>以下排名不分先后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）</w:t>
      </w:r>
    </w:p>
    <w:tbl>
      <w:tblPr>
        <w:tblStyle w:val="3"/>
        <w:tblW w:w="834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7"/>
        <w:gridCol w:w="4560"/>
        <w:gridCol w:w="2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市州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项目负责人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武汉经济技术开发区第一中学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贾新丽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武汉市交通学校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  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黄石市第十六中学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何  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黄石市第十四中学黄石港校区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  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阳新县第一中学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胡  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十堰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 xml:space="preserve">十堰市第二中学 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何明敏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十堰市实验中学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  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郧西县城关镇初级中学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余祖姣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枣阳市第二中学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许应丽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枣阳市第一中学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董晓燕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枣阳市职教中心学校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张道建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老河口市高级中学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  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老河口职业技术学校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  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老河口市第一中学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魏崇国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南漳县职业教育中心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江  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襄阳五中高三（30）班团支部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  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襄阳市第九中学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徐  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襄阳市第七中学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廖莎莎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襄阳市第三中学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吉  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襄阳市第二十四中学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杨怡悦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襄阳市第四中学初中部（金源中学）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王祖筠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560" w:firstLineChars="200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余信欢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 w:firstLine="560" w:firstLineChars="200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当阳市第二高级中学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鲁洪伟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当阳市第一高级中学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向安定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当阳市职业技术教育中心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熊家军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秭归县郭家坝镇初级中学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马春菊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秭归县第二高级中学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龚凤林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秭归县两河口镇一支笔初级中学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姜菊芳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秭归县梅家河乡初级中学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程  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宜昌市上海中学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彭  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宜昌市夷陵区东湖高中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  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宜昌市第六中学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  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宜昌市夷陵中学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罗廷敏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三峡职业技术学院中专部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  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三峡技师学院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宜昌市机电工程学校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  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荆州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洪湖市燕窝镇中心学校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  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洪湖市大同湖管理区中心学校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  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洪湖市和里中学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杜明欢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荆门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钟祥市职业高级中学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周  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孝感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孝感市孝南西湖中学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肖  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汉川市实验高中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刘文静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孝感市孝南区车站中学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彭  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孝感市工业学校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汪淑平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黄冈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麻城市福田河中心学校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  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英山理工中等专业学校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彭二满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罗田县骆驼坳中学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唐树英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咸宁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咸宁市温泉中学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骆光辉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通山县宝石中学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吉  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通山县南林中学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许少巧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通城县教育中心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杜  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通城县第二中学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吴  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通城县城关中学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罗  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通城县第一中学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陈景荣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嘉鱼县城北中学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胡晓黎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嘉鱼县南嘉中学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龚志勇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崇阳大集中学三分校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洪明贵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赤壁市机电信息技术学校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邓  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崇阳县第一中学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赵顺意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随州技师学院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  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来凤县思源实验学校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黄学平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咸丰县小村乡民族初级中学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  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官店民族中学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杜  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利川市清江外国语学校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俞  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利川市第四中学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龙  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利川市文斗乡长顺初级中学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秦爱华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利川市忠路镇小河初级中学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蒋露露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利川市元堡乡元本民族初级中学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吴兴祥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恩施市中等职业技术学校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向  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恩施思源实验学校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刘艳芳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咸丰县第一中学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杨兵儒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巴东县水布垭镇长岭初级中学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谭志强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建始县民族高级中学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李芳美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利川市第五中学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邹  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仙桃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仙桃市毛嘴中学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胡逸飞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湖北省仙桃中学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  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仙桃市理工中等专业学校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贺向妮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仙桃市实验高中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  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仙桃市第九中学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蔡  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天门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湖北省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天门中学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王齐宏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潜江</w:t>
            </w:r>
          </w:p>
        </w:tc>
        <w:tc>
          <w:tcPr>
            <w:tcW w:w="4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湖北省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潜江中学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宋  巍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80955"/>
    <w:rsid w:val="693809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2018-11-23T06:24:00Z</dcterms:created>
  <dc:creator>FFQC</dc:creator>
  <cp:lastModifiedBy>FFQC</cp:lastModifiedBy>
  <dcterms:modified xsi:type="dcterms:W3CDTF">2018-11-23T06:26:10Z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