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textAlignment w:val="auto"/>
        <w:rPr>
          <w:rFonts w:hint="eastAsia" w:ascii="黑体" w:hAnsi="黑体" w:eastAsia="黑体" w:cs="黑体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附件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kern w:val="0"/>
          <w:sz w:val="44"/>
          <w:szCs w:val="44"/>
          <w:shd w:val="clear" w:fill="FFFFFF"/>
          <w:lang w:val="en-US" w:eastAsia="zh-CN" w:bidi="ar"/>
        </w:rPr>
        <w:t>“建设清廉机关  争做勤廉团干”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12121"/>
          <w:spacing w:val="0"/>
          <w:kern w:val="0"/>
          <w:sz w:val="44"/>
          <w:szCs w:val="44"/>
          <w:shd w:val="clear" w:fill="FFFFFF"/>
          <w:lang w:val="en-US" w:eastAsia="zh-CN" w:bidi="ar"/>
        </w:rPr>
        <w:t>主题征文比赛获奖名单</w:t>
      </w:r>
    </w:p>
    <w:bookmarkEnd w:id="0"/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405" w:lineRule="atLeast"/>
        <w:ind w:left="0" w:right="0" w:firstLine="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0"/>
          <w:szCs w:val="30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一等奖：（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3篇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1.《行务实敬业之举  扬清正廉洁之帆  为服务湖北建设全国构建新发展格局先行区凝聚湖北国企青年力量》（省企业团工委  张辉、孟一帆；长江产业投资集团有限公司团委  张瑶）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2.《清风正气廉为镜  不忘使命勤为舟》（麻城市政务服务和大数据管理局团委  江亚男）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3.《车间里的“盐洗枣”》（中国铁路武汉局集团有限公司团委  谭力）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二等奖：（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5篇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1.《擦亮“青春三色”  绽放青春之花》（华中科技大学同济医学院附属协和医院团委  李悔）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2.《永葆初心  勤廉有我》（宜昌市伍家岗区伍家岗街道团工委  阮夏天）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3.《始于畏  慎于言  成于行  走好新时代勤廉“赶考”路》（武汉商学院团委  邢一菲）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4.《年轻干部要扣好廉洁从政的“第一粒扣子”》（荆州团市委  谷飞宏）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5.《扣牢“廉洁扣”  跑好“新赛程”》（长江出版传媒集团团委  熊旭华）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三等奖：（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10篇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1.《牢筑高校立德树人阵地  培育时代勤廉自律青年》（三峡大学团委  徐亚）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2.《擎四旗答四卷  争做“勤廉”才俊》（武汉城市职业学院团委  史亚丽）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3.《故事三则》（葛洲坝集团机电建设有限公司团委  何寨）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4.《勤廉赋》（中建三局集团有限公司团委  何飞）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5.《青年当执勤廉之灯》（武汉东湖新技术开发区花山街道团工委  靖茜）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6.《从马斯洛需求层次理论谈新时代青年团干勤廉的现实性》（武汉理工大学团委  张梦贤）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7.《中通外直、不蔓不枝，努力成为新时代肯担当善作为的清廉年轻干部》（省气象局团委  马德栗）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8.《发扬勤廉作风，在青春的赛道上奋力奔跑》（武汉东湖新技术开发区花山街道团工委  黄利娥）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9.《且勤且廉，熔铸青春向党心》（宜昌市猇亭区团委  汪鹏建）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10.《践行五个过硬  忠诚履职担当  争做新时代“最可爱的人”》（鄂州市直机关团工委  王发铭）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="0" w:right="0" w:firstLine="624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优秀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奖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：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（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22篇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1.《坚定信念跟党走  做新时代勤廉团干》（中核武汉核电运行技术股份有限公司团委  刘畅）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2.《高校共青团推进勤廉教育的路径探析》（中南财经政法大学团委  钟开炜）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3.《心境澄明强本领  心力茁壮炼品格》（华中农业大学团委  李凡）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4.《知勤廉  行勤廉》（省气象局团委  马帅）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-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5.《吹清风  绽廉花  奏勤音》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-6"/>
          <w:sz w:val="32"/>
          <w:szCs w:val="32"/>
          <w:lang w:val="en-US" w:eastAsia="zh-CN"/>
        </w:rPr>
        <w:t>（武汉科技大学团委  卢文博）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6.《以自我革命精神擦亮勤廉为团的三种“底色”》（华中农业大学团委  甄诚）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7.《手执“青春之笔”  筑牢清廉之基》（大悟县夏店镇团委  夏小月）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8.《勤廉》（江汉艺术职业学院团委  邵怡文）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9.《争做勤廉团干，答好时代考卷》（房县军店镇团委  谢鸽）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10.《以勤立业，以廉修德》（葛洲坝集团机电建设有限公司团委  崔冬贇）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11.《勤廉相伴，青春有为》（湖北农业发展集团有限公司团委  邓彦宇）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12.《做新时代勤廉的争先者、追梦人》（中建三局集团有限公司团委  武鹏国）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13.《老丈人请我来“喝茶”》（中铁第四勘察设计院集团有限公司团委  谭丹）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14.《扬“勤廉”之风，做风清气正的好青年》（葛洲坝集团路桥工程有限公司团委  朱丰银）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15.《争做勤廉兼备新时代团干部》（随州团市委  王一晖）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16.《清廉为民，忠心为党》（仙桃职业学院团委  方越）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17.《用勤发扬实干作风，用廉永葆清正本色》（华中科技大学团委  时豪）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18.《团干部应作勤廉的表率》（中国船舶集团有限公司第七一七研究所团委  张军）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19.《做“四有”干部  焕发青春光彩》（武汉市江岸区团委曾振岩）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20.《树勤廉之风  做勤廉青年》（保康团县委  汪递强）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21.《勤修知行事  廉思贪欲害》（湖北师范大学团委  周定通）</w:t>
      </w: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22.《高举心中的旗帜  青春无悔》（湖北盐业集团有限公司团委  王茵）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142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9" w:lineRule="exact"/>
        <w:ind w:leftChars="0" w:right="0" w:rightChars="0" w:firstLine="624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注：以上同等奖次排名不分先后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textAlignment w:val="auto"/>
      </w:pPr>
    </w:p>
    <w:sectPr>
      <w:footerReference r:id="rId3" w:type="default"/>
      <w:pgSz w:w="11906" w:h="16838"/>
      <w:pgMar w:top="2098" w:right="1587" w:bottom="1984" w:left="1587" w:header="851" w:footer="1417" w:gutter="0"/>
      <w:pgNumType w:fmt="decimal"/>
      <w:cols w:space="0" w:num="1"/>
      <w:rtlGutter w:val="0"/>
      <w:docGrid w:type="linesAndChars" w:linePitch="579" w:charSpace="-16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56"/>
  <w:drawingGridVerticalSpacing w:val="290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VmOTMyMWQ3ZjliYTNlMTY5NzAxMThjZGViMmRjZTEifQ=="/>
  </w:docVars>
  <w:rsids>
    <w:rsidRoot w:val="224E466F"/>
    <w:rsid w:val="01CF7782"/>
    <w:rsid w:val="06695AAF"/>
    <w:rsid w:val="130A3F44"/>
    <w:rsid w:val="19121FD6"/>
    <w:rsid w:val="1C73173F"/>
    <w:rsid w:val="224E466F"/>
    <w:rsid w:val="295E6B72"/>
    <w:rsid w:val="3463198D"/>
    <w:rsid w:val="346634B5"/>
    <w:rsid w:val="42D82EEA"/>
    <w:rsid w:val="5B874E3C"/>
    <w:rsid w:val="66B55688"/>
    <w:rsid w:val="74A76BEC"/>
    <w:rsid w:val="7A525582"/>
    <w:rsid w:val="7AAC644D"/>
    <w:rsid w:val="7C280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1817</Words>
  <Characters>1881</Characters>
  <Lines>0</Lines>
  <Paragraphs>0</Paragraphs>
  <TotalTime>1</TotalTime>
  <ScaleCrop>false</ScaleCrop>
  <LinksUpToDate>false</LinksUpToDate>
  <CharactersWithSpaces>2087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2022-11-02T09:28:00Z</dcterms:created>
  <dc:creator>黄利娥</dc:creator>
  <cp:lastModifiedBy>雨夜飘溢的情思</cp:lastModifiedBy>
  <cp:lastPrinted>2022-11-02T10:28:00Z</cp:lastPrinted>
  <dcterms:modified xsi:type="dcterms:W3CDTF">2022-11-03T08:39:09Z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C9EAB315319243DFADF5B8C59A79EC2E</vt:lpwstr>
  </property>
</Properties>
</file>