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default" w:ascii="PingFang SC" w:hAnsi="PingFang SC" w:eastAsia="PingFang SC" w:cs="PingFang SC"/>
          <w:i w:val="0"/>
          <w:caps w:val="0"/>
          <w:color w:val="333333"/>
          <w:spacing w:val="8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  <w:lang w:eastAsia="zh-CN"/>
        </w:rPr>
        <w:t>湖北青年职业学院（省团校）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</w:rPr>
        <w:t>2020年公开招聘事业单位工作人员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  <w:lang w:eastAsia="zh-CN"/>
        </w:rPr>
        <w:t>面试入围人员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</w:rPr>
        <w:t>笔试成绩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  <w:lang w:eastAsia="zh-CN"/>
        </w:rPr>
        <w:t>公示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</w:rPr>
        <w:t>根据《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湖北省省直事业单位2020年统一公开招聘工作人员公告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</w:rPr>
        <w:t>》要求，现将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湖北青年职业学院（省团校）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</w:rPr>
        <w:t>2020年公开招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聘事业单位工作人员面试入围人员笔试成绩予以公示。2020年8月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日公布资格复审人员名单，请考生及时查看。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咨询电话：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027-87238819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共青团湖北省委组织部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监督电话：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027-87232532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共青团湖北省委机关纪委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附件：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湖北青年职业学院（省团校）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</w:rPr>
        <w:t>2020年公开招聘事业单位工作人员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面试入围人员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</w:rPr>
        <w:t>笔试成绩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共青团湖北省委    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2020年8月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24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sectPr>
          <w:pgSz w:w="11906" w:h="16838"/>
          <w:pgMar w:top="1701" w:right="1587" w:bottom="1701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eastAsia="zh-CN"/>
        </w:rPr>
        <w:t>湖北青年职业学院（省团校）2020年公开招聘事业单位工作人员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eastAsia="zh-CN"/>
        </w:rPr>
        <w:t>面试入围人员笔试成绩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tbl>
      <w:tblPr>
        <w:tblStyle w:val="6"/>
        <w:tblW w:w="13650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935"/>
        <w:gridCol w:w="2370"/>
        <w:gridCol w:w="1200"/>
        <w:gridCol w:w="1215"/>
        <w:gridCol w:w="1245"/>
        <w:gridCol w:w="1200"/>
        <w:gridCol w:w="1005"/>
        <w:gridCol w:w="123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92" w:hRule="atLeast"/>
        </w:trPr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职位代码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职测分数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综合分数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折算分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加分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成绩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余娴洁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2142301610121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14230078811000001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116.5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214.5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71.5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71.5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程  琪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2142301610405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14230078811000001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70.3333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70.3333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周爱丽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2142301602029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14230078811000001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67.3333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67.3333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陈  潘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2142301605702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14230078811000002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90.5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130.5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73.6667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73.6667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郑  剑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2142301606304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14230078811000002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77.5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185.5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61.8333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61.8333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张  迎</w:t>
            </w:r>
          </w:p>
        </w:tc>
        <w:tc>
          <w:tcPr>
            <w:tcW w:w="193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2142301607518</w:t>
            </w:r>
          </w:p>
        </w:tc>
        <w:tc>
          <w:tcPr>
            <w:tcW w:w="237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14230078811000002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88.5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1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185.5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61.8333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3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61.8333</w:t>
            </w:r>
          </w:p>
        </w:tc>
        <w:tc>
          <w:tcPr>
            <w:tcW w:w="114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</w:p>
    <w:sectPr>
      <w:pgSz w:w="16838" w:h="11906" w:orient="landscape"/>
      <w:pgMar w:top="1587" w:right="1701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70BF1"/>
    <w:rsid w:val="2B670BF1"/>
    <w:rsid w:val="36B62551"/>
    <w:rsid w:val="4BB259D0"/>
    <w:rsid w:val="5F22473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2020-08-21T12:30:00Z</dcterms:created>
  <dc:creator>w</dc:creator>
  <cp:lastModifiedBy>FFQC</cp:lastModifiedBy>
  <cp:lastPrinted>2020-08-21T13:05:00Z</cp:lastPrinted>
  <dcterms:modified xsi:type="dcterms:W3CDTF">2020-08-24T02:08:17Z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